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1E89" w14:textId="690B1C10" w:rsidR="003342E0" w:rsidRPr="00995531" w:rsidRDefault="002A0168">
      <w:pPr>
        <w:rPr>
          <w:sz w:val="30"/>
          <w:szCs w:val="30"/>
        </w:rPr>
      </w:pPr>
      <w:r w:rsidRPr="00995531">
        <w:rPr>
          <w:rFonts w:hint="eastAsia"/>
          <w:sz w:val="30"/>
          <w:szCs w:val="30"/>
        </w:rPr>
        <w:t>附件3：</w:t>
      </w:r>
    </w:p>
    <w:p w14:paraId="709CE2AB" w14:textId="3078A8B2" w:rsidR="002A0168" w:rsidRDefault="002A0168"/>
    <w:p w14:paraId="1FEC8750" w14:textId="08D5B8A8" w:rsidR="002A0168" w:rsidRPr="00A020F8" w:rsidRDefault="002A0168" w:rsidP="002A0168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A020F8">
        <w:rPr>
          <w:rFonts w:ascii="仿宋" w:eastAsia="仿宋" w:hAnsi="仿宋" w:hint="eastAsia"/>
          <w:b/>
          <w:bCs/>
          <w:sz w:val="44"/>
          <w:szCs w:val="44"/>
        </w:rPr>
        <w:t>面试地点指引图</w:t>
      </w:r>
    </w:p>
    <w:p w14:paraId="0D4DF1E8" w14:textId="02460848" w:rsidR="002A0168" w:rsidRDefault="002A0168"/>
    <w:p w14:paraId="53B87212" w14:textId="3138DA89" w:rsidR="002A0168" w:rsidRDefault="002A0168">
      <w:pPr>
        <w:rPr>
          <w:rFonts w:hint="eastAsia"/>
        </w:rPr>
      </w:pPr>
      <w:r>
        <w:rPr>
          <w:noProof/>
        </w:rPr>
        <w:drawing>
          <wp:inline distT="0" distB="0" distL="0" distR="0" wp14:anchorId="66A494B3" wp14:editId="2A5C42BA">
            <wp:extent cx="5353050" cy="7362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B3"/>
    <w:rsid w:val="002A0168"/>
    <w:rsid w:val="003342E0"/>
    <w:rsid w:val="00995531"/>
    <w:rsid w:val="00A020F8"/>
    <w:rsid w:val="00C1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5E76"/>
  <w15:chartTrackingRefBased/>
  <w15:docId w15:val="{0A25E01E-4455-4701-A07A-45032F53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2021-04-07T07:36:00Z</dcterms:created>
  <dc:creator>yu</dc:creator>
  <lastModifiedBy>yu</lastModifiedBy>
  <dcterms:modified xsi:type="dcterms:W3CDTF">2021-04-07T07:37:00Z</dcterms:modified>
  <revision>4</revision>
</coreProperties>
</file>